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南京大学第二十</w:t>
      </w:r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六</w:t>
      </w: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届研究生支教团报名登记表</w:t>
      </w:r>
    </w:p>
    <w:p>
      <w:pPr>
        <w:spacing w:line="440" w:lineRule="exact"/>
        <w:ind w:left="-1134" w:leftChars="-54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院系：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专业：</w:t>
      </w:r>
    </w:p>
    <w:tbl>
      <w:tblPr>
        <w:tblStyle w:val="4"/>
        <w:tblW w:w="10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942"/>
        <w:gridCol w:w="2126"/>
        <w:gridCol w:w="1985"/>
        <w:gridCol w:w="1984"/>
        <w:gridCol w:w="1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 名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    族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  号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电子邮箱</w:t>
            </w:r>
          </w:p>
        </w:tc>
        <w:tc>
          <w:tcPr>
            <w:tcW w:w="198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vMerge w:val="continue"/>
            <w:tcBorders>
              <w:bottom w:val="nil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</w:t>
            </w:r>
          </w:p>
        </w:tc>
        <w:tc>
          <w:tcPr>
            <w:tcW w:w="6095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nil"/>
            </w:tcBorders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家庭地址及邮编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应急联系人及电话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有无应修专业准入准出课程或通修课程不及格</w:t>
            </w:r>
          </w:p>
        </w:tc>
        <w:tc>
          <w:tcPr>
            <w:tcW w:w="212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□有    □无</w:t>
            </w:r>
          </w:p>
        </w:tc>
        <w:tc>
          <w:tcPr>
            <w:tcW w:w="198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有无处分</w:t>
            </w:r>
          </w:p>
        </w:tc>
        <w:tc>
          <w:tcPr>
            <w:tcW w:w="394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学业成绩</w:t>
            </w: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及排名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学位课程学分绩：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学分绩加分情况及加分原因：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              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加分后学位课程学分绩：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所在专业百分比：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学位英语：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；CET6：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个人特长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是否兼报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免试硕士研究生：</w:t>
            </w:r>
            <w:r>
              <w:rPr>
                <w:rFonts w:hint="eastAsia" w:ascii="仿宋_GB2312" w:eastAsia="仿宋_GB2312"/>
                <w:sz w:val="28"/>
                <w:szCs w:val="28"/>
                <w:u w:val="single"/>
              </w:rPr>
              <w:t xml:space="preserve">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3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申请理由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（由申请人本人填写，全面介绍自己大学期间各方面的情况，表达参加研究生支教团的意愿。此格可以附页。）</w:t>
            </w: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本人确保所填信息真实完整。本人清楚知晓并自愿遵守研究生支教团的选拔标准、权利义务等相关规定。</w:t>
            </w:r>
          </w:p>
          <w:p>
            <w:pPr>
              <w:spacing w:line="440" w:lineRule="exact"/>
              <w:ind w:right="14" w:firstLine="560" w:firstLineChars="20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申请人签名：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19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工作或学习单位及职务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4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42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大学期间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所获奖项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社会工作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（学生骨干）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经历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7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所在院系意见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院系是否同意推荐该申请人参与研究生支教团的选拔：</w:t>
            </w:r>
          </w:p>
          <w:p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□是    □否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院系审核该申请人申报情况是否真实完整：</w:t>
            </w:r>
          </w:p>
          <w:p>
            <w:pPr>
              <w:spacing w:line="440" w:lineRule="exact"/>
              <w:ind w:firstLine="5320" w:firstLineChars="19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□是    □否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院系领导签字：                                        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（院系盖章）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5" w:hRule="atLeast"/>
          <w:jc w:val="center"/>
        </w:trPr>
        <w:tc>
          <w:tcPr>
            <w:tcW w:w="259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拟录取研究生院系意见</w:t>
            </w:r>
          </w:p>
        </w:tc>
        <w:tc>
          <w:tcPr>
            <w:tcW w:w="8060" w:type="dxa"/>
            <w:gridSpan w:val="4"/>
            <w:vAlign w:val="center"/>
          </w:tcPr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申请人拟被录取的研究生专业：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拟录取院系领导签字：                              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（拟录取院系盖章）</w:t>
            </w:r>
          </w:p>
          <w:p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wYjk4YzE0Mjc1YTk2YmQ3OTZjNGExNmQ2NmFjNWUifQ=="/>
  </w:docVars>
  <w:rsids>
    <w:rsidRoot w:val="000B50DD"/>
    <w:rsid w:val="00017465"/>
    <w:rsid w:val="00072D65"/>
    <w:rsid w:val="000A46FC"/>
    <w:rsid w:val="000B50DD"/>
    <w:rsid w:val="001C2C70"/>
    <w:rsid w:val="001C38CC"/>
    <w:rsid w:val="00212897"/>
    <w:rsid w:val="0022793A"/>
    <w:rsid w:val="00266F73"/>
    <w:rsid w:val="002D03D8"/>
    <w:rsid w:val="00300CC1"/>
    <w:rsid w:val="00374044"/>
    <w:rsid w:val="003C61ED"/>
    <w:rsid w:val="00407A62"/>
    <w:rsid w:val="00454322"/>
    <w:rsid w:val="004A28F9"/>
    <w:rsid w:val="004B5889"/>
    <w:rsid w:val="00621240"/>
    <w:rsid w:val="0065249F"/>
    <w:rsid w:val="006B19BE"/>
    <w:rsid w:val="00865323"/>
    <w:rsid w:val="008C0D76"/>
    <w:rsid w:val="009B1886"/>
    <w:rsid w:val="00A72D11"/>
    <w:rsid w:val="00AB6F85"/>
    <w:rsid w:val="00AC7D3F"/>
    <w:rsid w:val="00AF73D6"/>
    <w:rsid w:val="00BC16B0"/>
    <w:rsid w:val="00CC7C25"/>
    <w:rsid w:val="00CF25B8"/>
    <w:rsid w:val="00D332E8"/>
    <w:rsid w:val="00D91D22"/>
    <w:rsid w:val="00E22455"/>
    <w:rsid w:val="00E46657"/>
    <w:rsid w:val="00EC6A79"/>
    <w:rsid w:val="00F87BE0"/>
    <w:rsid w:val="1415223A"/>
    <w:rsid w:val="4B55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Nanjing University</Company>
  <Pages>2</Pages>
  <Words>437</Words>
  <Characters>440</Characters>
  <Lines>6</Lines>
  <Paragraphs>1</Paragraphs>
  <TotalTime>1</TotalTime>
  <ScaleCrop>false</ScaleCrop>
  <LinksUpToDate>false</LinksUpToDate>
  <CharactersWithSpaces>821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2022-08-19T13:46:00Z</dcterms:created>
  <dc:creator>asus-pc</dc:creator>
  <cp:lastModifiedBy>还没睡醒</cp:lastModifiedBy>
  <cp:lastPrinted>2017-09-06T00:51:00Z</cp:lastPrinted>
  <dcterms:modified xsi:type="dcterms:W3CDTF">2023-08-17T02:18:49Z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CCBC715390B44B8399210563B3CA4088_12</vt:lpwstr>
  </property>
</Properties>
</file>