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附件4</w:t>
      </w:r>
    </w:p>
    <w:p>
      <w:pPr>
        <w:widowControl/>
        <w:spacing w:line="640" w:lineRule="exact"/>
        <w:jc w:val="center"/>
        <w:rPr>
          <w:rFonts w:hint="eastAsia" w:ascii="Times New Roman" w:hAnsi="Times New Roman" w:eastAsia="方正小标宋_GBK" w:cs="Times New Roman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 w:val="0"/>
          <w:sz w:val="44"/>
          <w:szCs w:val="44"/>
        </w:rPr>
        <w:t>课题说明</w:t>
      </w:r>
    </w:p>
    <w:p>
      <w:pPr>
        <w:widowControl/>
        <w:spacing w:line="560" w:lineRule="exact"/>
        <w:ind w:firstLine="566" w:firstLineChars="177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 课题选择应坚持具体明确、科学可行的原则。实践团队可在参考课题的基础上进行子课题分解，并及时上报参选课题。实践团队也可结合自身专业特长和井冈山具体实际，自行选题。其他选题事项可咨询井冈山中心教研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 确定入选团队后，井冈山中心将与课题负责人联系沟通，指导实践团队进一步完善课题实施方案。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 实践团队应在实践前做好课题实施相关准备（如收集整理背景资料、了解井冈山斗争史等），尽早着手组织课题实施，并形成预期成果。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 在井冈山中心学习实践期间，原则上应按照要求完成课题，形成文字、图片、PPT、视频等形式的有效实践成果，并在实践结束前提交至中心（确有需要的，可由实践团队返校完善后再报中心）；对于未按计划完成实践的团队，将通报至所在学校，在中心今后的优惠培训和实践活动中不再安排指标予以支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 对于需较长时间完成，且对井冈山中心课程建设有重要参考价值的课题，在实践团队提出继续研究申请并获批后，井冈山中心将在后续研究中给予一定的经费支持。</w:t>
      </w:r>
    </w:p>
    <w:p>
      <w:pPr>
        <w:spacing w:line="560" w:lineRule="exact"/>
        <w:ind w:firstLine="0" w:firstLine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4oY3PAQAAq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z52DCG98dI3eWmU7GxApFNDs0w0572LS3Jv37Oun9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uHihjc8BAACrAwAADgAAAAAAAAABACAAAAAf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kwZDBlNzQ5ZWU5ZjQxZmQ0NjNmNjc4MzZjYTkifQ=="/>
  </w:docVars>
  <w:rsids>
    <w:rsidRoot w:val="6B776E5E"/>
    <w:rsid w:val="6B7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2024-06-03T03:28:00Z</dcterms:created>
  <dc:creator>TOM</dc:creator>
  <cp:lastModifiedBy>TOM</cp:lastModifiedBy>
  <dcterms:modified xsi:type="dcterms:W3CDTF">2024-06-03T03:28:28Z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5B97532226D44CA6B16F06F02D7A2A13_11</vt:lpwstr>
  </property>
</Properties>
</file>